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895871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895871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89587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895871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895871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895871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895871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895871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895871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895871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895871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895871">
        <w:rPr>
          <w:rFonts w:ascii="Sylfaen" w:hAnsi="Sylfaen"/>
          <w:b/>
          <w:sz w:val="24"/>
          <w:szCs w:val="24"/>
          <w:lang w:val="ka-GE"/>
        </w:rPr>
        <w:t>20......</w:t>
      </w:r>
      <w:r w:rsidRPr="00895871">
        <w:rPr>
          <w:rFonts w:ascii="Sylfaen" w:hAnsi="Sylfaen"/>
          <w:b/>
          <w:sz w:val="24"/>
          <w:szCs w:val="24"/>
        </w:rPr>
        <w:t xml:space="preserve"> </w:t>
      </w:r>
      <w:r w:rsidRPr="00895871">
        <w:rPr>
          <w:rFonts w:ascii="Sylfaen" w:hAnsi="Sylfaen"/>
          <w:b/>
          <w:sz w:val="24"/>
          <w:szCs w:val="24"/>
          <w:lang w:val="ka-GE"/>
        </w:rPr>
        <w:t>წლის</w:t>
      </w:r>
      <w:r w:rsidRPr="00895871">
        <w:rPr>
          <w:rFonts w:ascii="Sylfaen" w:hAnsi="Sylfaen"/>
          <w:b/>
          <w:sz w:val="24"/>
          <w:szCs w:val="24"/>
        </w:rPr>
        <w:t xml:space="preserve"> </w:t>
      </w:r>
      <w:r w:rsidRPr="00895871">
        <w:rPr>
          <w:rFonts w:ascii="Sylfaen" w:hAnsi="Sylfaen"/>
          <w:b/>
          <w:sz w:val="24"/>
          <w:szCs w:val="24"/>
          <w:lang w:val="ka-GE"/>
        </w:rPr>
        <w:t>„</w:t>
      </w:r>
      <w:r w:rsidRPr="00895871">
        <w:rPr>
          <w:rFonts w:ascii="Sylfaen" w:hAnsi="Sylfaen"/>
          <w:b/>
          <w:sz w:val="24"/>
          <w:szCs w:val="24"/>
        </w:rPr>
        <w:t xml:space="preserve"> </w:t>
      </w:r>
      <w:r w:rsidRPr="00895871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895871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895871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895871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895871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895871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95871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95871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D5CD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პოლიტიკის სამმართველო</w:t>
            </w:r>
          </w:p>
        </w:tc>
      </w:tr>
      <w:tr w:rsidR="008B4641" w:rsidRPr="00895871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895871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3570D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3570D0"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3570D0" w:rsidRPr="00895871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9587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895871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3570D0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C32E9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C32E9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895871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FB04ED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-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895871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895871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D5CDB" w:rsidP="005D5CDB">
            <w:pPr>
              <w:ind w:right="617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სფეროში სახელმწიფო პოლიტიკის განხორციელების სტრატეგიული გეგმებისა და მექანიზმების შემუშავება</w:t>
            </w:r>
          </w:p>
        </w:tc>
      </w:tr>
      <w:tr w:rsidR="008B4641" w:rsidRPr="0089587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8B4641" w:rsidRPr="0089587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D17C78" w:rsidP="0016142B">
            <w:pPr>
              <w:rPr>
                <w:rFonts w:ascii="Sylfaen" w:hAnsi="Sylfaen"/>
                <w:b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უსაფრთხო სისხლითა და სისხლის პროდუქტებით საქართველოს მოსახლეობის უზრუნველყოფის    სამოქმედო გეგმის შემუშავება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E1292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89587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D17C78" w:rsidP="00D17C78">
            <w:pPr>
              <w:ind w:right="617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საქართველოში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პირველადი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და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სოფლის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ჯანდაცვის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კონცეპციისა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და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სამოქმედო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გეგმის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მომზადება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E1292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89587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D17C78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კლინიკური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პრაქტიკის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ეროვნული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რეკომენდაციების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(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გაიდლაინების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)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და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დაავადებათა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მართვის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სტან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softHyphen/>
              <w:t>დარ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softHyphen/>
              <w:t>ტების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(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პროტოკოლების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)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შემუშავება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და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პერიოდული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სრულყოფა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E1292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C32E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89587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D17C78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ეკონომიკური დეპარტამენტი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C32E9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სოციალური დაცვის დეპარტამენტი</w:t>
            </w:r>
          </w:p>
        </w:tc>
      </w:tr>
      <w:tr w:rsidR="00D17C78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895871" w:rsidRDefault="00D17C78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D17C78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895871" w:rsidRDefault="00D17C78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5C32E9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895871" w:rsidRDefault="005C32E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5C32E9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895871" w:rsidRDefault="005C32E9" w:rsidP="005C32E9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ლ. 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5C32E9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895871" w:rsidRDefault="00D17C78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სამედიცინო დარგობრივი საზოგადოებები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D17C78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გაწეული სამუშაოების შესახებ ანგარიშგება - კვარტალური  და წლიური</w:t>
            </w:r>
          </w:p>
        </w:tc>
      </w:tr>
    </w:tbl>
    <w:p w:rsidR="005D776B" w:rsidRPr="00895871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74698E" w:rsidRPr="00895871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895871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895871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895871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895871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587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895871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95871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895871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16142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D17C78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                               </w:t>
            </w:r>
          </w:p>
        </w:tc>
      </w:tr>
      <w:tr w:rsidR="00B313DF" w:rsidRPr="00895871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587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895871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D17C78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სამედიცინო ან საზოგადოებრივი ჯანდაცვის განხრით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D17C78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უმაღლესი განათლება, სამედიცინო ან საზოგადოებრივი ჯანდაცვის განხრით, </w:t>
            </w: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B313DF" w:rsidRPr="00895871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587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9587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5871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895871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895871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7275E6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895871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89587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895871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მთავრობის 2010 წლის 359 დადგენილება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მაღალი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რისკის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შემცველი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საქმიანობის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ტექნიკური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რეგლამენტის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დამტკიცების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თაობაზე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„პაციენტის უფლებების დაცვის შესახებ“ საქართველოს კანონი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საქართველოს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მთავრობის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2010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წლის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385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დადგენილება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სამედიცინო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საქმიანობის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ლიცენზიისა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სტაციონარული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დაწესებულების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ნებართვის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გაცემის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წესისა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პირობების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შესახებ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დებულებების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დამტკიცების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თაობაზე</w:t>
            </w:r>
            <w:proofErr w:type="spellEnd"/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„ლიცენზიებისა და ნებართვების შესახებ“ საქართველო კანონი</w:t>
            </w:r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,,საყოველთაო ჯანდაცვაზე გადასვლის მიზნით გასატარებელ ზოგიერთ ღონისძიებათა შესახებ“ საქართველოს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მთავრობის 2013 წლის 21 თებერვლის №36 დადგენილების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E5D2A" w:rsidRPr="00895871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895871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895871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1703E" w:rsidRPr="00895871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</w:tr>
      <w:tr w:rsidR="00D1703E" w:rsidRPr="00895871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</w:tr>
      <w:tr w:rsidR="00AC1DDE" w:rsidRPr="00895871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D1703E" w:rsidRPr="00895871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1703E" w:rsidRPr="00895871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155873" w:rsidRPr="00895871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155873" w:rsidRPr="00895871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D1703E" w:rsidRPr="00895871" w:rsidRDefault="00155873" w:rsidP="00AC1DD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AC1DDE" w:rsidRPr="00895871" w:rsidRDefault="00AC1DDE" w:rsidP="00AC1DD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AC1DDE" w:rsidRPr="00895871" w:rsidRDefault="00AC1DDE" w:rsidP="00AC1DD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D1703E" w:rsidRPr="00895871" w:rsidRDefault="00AC1DDE" w:rsidP="00AC1DD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D1703E" w:rsidRPr="00895871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1703E" w:rsidRPr="00895871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279F" w:rsidRPr="00895871" w:rsidRDefault="00EF279F" w:rsidP="00EF279F">
            <w:pPr>
              <w:spacing w:before="120"/>
              <w:rPr>
                <w:rFonts w:ascii="Sylfaen" w:hAnsi="Sylfaen"/>
                <w:b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ენა </w:t>
            </w:r>
            <w:r w:rsidRPr="00895871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895871">
              <w:rPr>
                <w:rFonts w:ascii="Sylfaen" w:hAnsi="Sylfaen"/>
                <w:sz w:val="24"/>
                <w:szCs w:val="24"/>
              </w:rPr>
              <w:t>B2, C1, C2</w:t>
            </w:r>
          </w:p>
          <w:p w:rsidR="00D1703E" w:rsidRPr="00895871" w:rsidRDefault="00EF279F" w:rsidP="00FB7BEB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რუსული ენა </w:t>
            </w:r>
            <w:r w:rsidRPr="00895871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Pr="00895871">
              <w:rPr>
                <w:rFonts w:ascii="Sylfaen" w:hAnsi="Sylfaen"/>
                <w:sz w:val="24"/>
                <w:szCs w:val="24"/>
              </w:rPr>
              <w:t>B2, C1, C2</w:t>
            </w:r>
          </w:p>
        </w:tc>
      </w:tr>
      <w:tr w:rsidR="00D1703E" w:rsidRPr="00895871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895871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895871" w:rsidRDefault="00D1703E" w:rsidP="00D1703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1703E" w:rsidRPr="00895871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89587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D1703E" w:rsidRPr="00895871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1703E" w:rsidRPr="00895871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4A14D0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3 –</w:t>
            </w:r>
            <w:r w:rsidR="00EF279F" w:rsidRPr="0089587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5 </w:t>
            </w:r>
            <w:proofErr w:type="spellStart"/>
            <w:r w:rsidRPr="0089587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D1703E" w:rsidRPr="00895871" w:rsidRDefault="00D1703E" w:rsidP="00D1703E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EF279F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5 – 10 </w:t>
            </w:r>
            <w:proofErr w:type="spellStart"/>
            <w:r w:rsidRPr="0089587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D1703E" w:rsidRPr="00895871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გამოცდილების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1703E" w:rsidRPr="00895871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CE7DB0" w:rsidP="00A1618E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კლინიკური</w:t>
            </w: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გამოცდილება ან გამოცდილება საზოგადოებრივი ჯანდაცვის სფეროში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1618E" w:rsidRPr="00895871" w:rsidRDefault="00CE7DB0" w:rsidP="00D1703E">
            <w:pPr>
              <w:tabs>
                <w:tab w:val="left" w:pos="4536"/>
              </w:tabs>
              <w:spacing w:after="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კლინიკური გამოცდილება ან გამოცდილება საზოგადოებრივი </w:t>
            </w:r>
          </w:p>
          <w:p w:rsidR="00A1618E" w:rsidRPr="00895871" w:rsidRDefault="00A1618E" w:rsidP="00D1703E">
            <w:pPr>
              <w:tabs>
                <w:tab w:val="left" w:pos="4536"/>
              </w:tabs>
              <w:spacing w:after="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D1703E" w:rsidRPr="00895871" w:rsidRDefault="00CE7DB0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ჯანდაცვის სფეროში  </w:t>
            </w:r>
          </w:p>
        </w:tc>
      </w:tr>
      <w:tr w:rsidR="00D1703E" w:rsidRPr="00895871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895871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895871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1703E" w:rsidRPr="00895871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4A14D0" w:rsidP="006A06CE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  <w:r w:rsidRPr="00895871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4A14D0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5871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</w:tr>
      <w:tr w:rsidR="00D1703E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89587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D1703E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ცოდნის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მართვისა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გაზიარების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სისტემები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მეთოდები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სტრატეგიული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კომპლექსური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აზროვნების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სტრუქტურული ერთეულისა და ინდივიდუალური ამოცანების დასახვის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ცვლილებების ინიცირების ან/ და მართვის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ორგანიზაციული სტრუქტურის და პროცესების ანალიზის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გუნდის განვითარების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კადრის  განვითარების, შეფასების, მოტივირების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კონსულტირების და ქოუჩინგის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დელეგირების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კომუნიკაციის დაგეგმვა და/ან წარმართვის უნარი</w:t>
            </w:r>
          </w:p>
          <w:p w:rsidR="004A14D0" w:rsidRPr="00895871" w:rsidRDefault="004A14D0" w:rsidP="004A14D0">
            <w:pPr>
              <w:autoSpaceDE w:val="0"/>
              <w:autoSpaceDN w:val="0"/>
              <w:adjustRightInd w:val="0"/>
              <w:spacing w:before="120" w:after="120" w:line="240" w:lineRule="auto"/>
              <w:ind w:left="284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D1703E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89587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89587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895871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895871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895871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895871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895871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895871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895871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End w:id="1"/>
    </w:p>
    <w:sectPr w:rsidR="003C05E0" w:rsidRPr="0089587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2041EC"/>
    <w:rsid w:val="003050A0"/>
    <w:rsid w:val="00332E5E"/>
    <w:rsid w:val="00340A2C"/>
    <w:rsid w:val="00341D75"/>
    <w:rsid w:val="003570D0"/>
    <w:rsid w:val="003A5F01"/>
    <w:rsid w:val="003B257E"/>
    <w:rsid w:val="003C05E0"/>
    <w:rsid w:val="004666A2"/>
    <w:rsid w:val="004A14D0"/>
    <w:rsid w:val="004A6D77"/>
    <w:rsid w:val="00531671"/>
    <w:rsid w:val="005C32E9"/>
    <w:rsid w:val="005D35CF"/>
    <w:rsid w:val="005D5CDB"/>
    <w:rsid w:val="005D776B"/>
    <w:rsid w:val="006A06CE"/>
    <w:rsid w:val="006C54B7"/>
    <w:rsid w:val="007275E6"/>
    <w:rsid w:val="0074698E"/>
    <w:rsid w:val="00765DB6"/>
    <w:rsid w:val="00776486"/>
    <w:rsid w:val="00790C3C"/>
    <w:rsid w:val="00861CD0"/>
    <w:rsid w:val="00884ED7"/>
    <w:rsid w:val="00895871"/>
    <w:rsid w:val="008B4641"/>
    <w:rsid w:val="008D2B69"/>
    <w:rsid w:val="009110BB"/>
    <w:rsid w:val="00962D44"/>
    <w:rsid w:val="009722EE"/>
    <w:rsid w:val="009856E3"/>
    <w:rsid w:val="009E42F5"/>
    <w:rsid w:val="00A1618E"/>
    <w:rsid w:val="00A246A4"/>
    <w:rsid w:val="00AC1DDE"/>
    <w:rsid w:val="00B313DF"/>
    <w:rsid w:val="00CE7DB0"/>
    <w:rsid w:val="00D1703E"/>
    <w:rsid w:val="00D17C78"/>
    <w:rsid w:val="00DB3C17"/>
    <w:rsid w:val="00E035B4"/>
    <w:rsid w:val="00E05CF9"/>
    <w:rsid w:val="00E1292D"/>
    <w:rsid w:val="00E423BA"/>
    <w:rsid w:val="00E73C5C"/>
    <w:rsid w:val="00E8550E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E6F7-7528-4BDC-8641-BF0F13AB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53</cp:revision>
  <dcterms:created xsi:type="dcterms:W3CDTF">2015-05-22T17:38:00Z</dcterms:created>
  <dcterms:modified xsi:type="dcterms:W3CDTF">2015-10-05T08:27:00Z</dcterms:modified>
</cp:coreProperties>
</file>